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CE" w:rsidRDefault="00366ECE" w:rsidP="00366ECE">
      <w:pPr>
        <w:pStyle w:val="1"/>
      </w:pPr>
      <w:r>
        <w:rPr>
          <w:caps/>
          <w:szCs w:val="24"/>
          <w:lang w:val="ru-RU"/>
        </w:rPr>
        <w:t xml:space="preserve">Министерство науки и высшего образования </w:t>
      </w:r>
    </w:p>
    <w:p w:rsidR="00366ECE" w:rsidRDefault="00366ECE" w:rsidP="00366ECE">
      <w:pPr>
        <w:pStyle w:val="1"/>
      </w:pPr>
      <w:r>
        <w:rPr>
          <w:caps/>
          <w:szCs w:val="24"/>
          <w:lang w:val="ru-RU"/>
        </w:rPr>
        <w:t>Российской Федерации</w:t>
      </w:r>
    </w:p>
    <w:p w:rsidR="00366ECE" w:rsidRDefault="00366ECE" w:rsidP="00366ECE">
      <w:pPr>
        <w:pStyle w:val="1"/>
      </w:pPr>
      <w:r>
        <w:rPr>
          <w:szCs w:val="24"/>
          <w:lang w:val="ru-RU"/>
        </w:rPr>
        <w:t>РОССИЙСКАЯ АКАДЕМИЯ НАУК</w:t>
      </w:r>
    </w:p>
    <w:p w:rsidR="00366ECE" w:rsidRDefault="00366ECE" w:rsidP="00366ECE">
      <w:pPr>
        <w:jc w:val="center"/>
      </w:pPr>
      <w:r>
        <w:rPr>
          <w:b/>
          <w:caps/>
        </w:rPr>
        <w:t>Отделение Биологических наук РАН (ОБН РАН)</w:t>
      </w:r>
    </w:p>
    <w:p w:rsidR="00366ECE" w:rsidRDefault="00366ECE" w:rsidP="00366ECE">
      <w:pPr>
        <w:jc w:val="center"/>
      </w:pPr>
      <w:r>
        <w:rPr>
          <w:b/>
          <w:caps/>
        </w:rPr>
        <w:t>Научный совет по гидробиологии и ихтиологии РАН</w:t>
      </w:r>
    </w:p>
    <w:p w:rsidR="00366ECE" w:rsidRDefault="00366ECE" w:rsidP="00366ECE">
      <w:pPr>
        <w:pStyle w:val="1"/>
      </w:pPr>
      <w:r>
        <w:rPr>
          <w:szCs w:val="24"/>
          <w:lang w:val="ru-RU"/>
        </w:rPr>
        <w:t>ИНСТИТУТ БИОЛОГИИ ВНУ</w:t>
      </w:r>
      <w:r>
        <w:rPr>
          <w:caps/>
          <w:szCs w:val="24"/>
          <w:lang w:val="ru-RU"/>
        </w:rPr>
        <w:t>т</w:t>
      </w:r>
      <w:r>
        <w:rPr>
          <w:szCs w:val="24"/>
          <w:lang w:val="ru-RU"/>
        </w:rPr>
        <w:t>РЕННИХ ВОД им. И.Д. ПАПАНИНА РАН</w:t>
      </w:r>
    </w:p>
    <w:p w:rsidR="00366ECE" w:rsidRDefault="00366ECE" w:rsidP="00366ECE">
      <w:pPr>
        <w:rPr>
          <w:lang w:eastAsia="ru-RU"/>
        </w:rPr>
      </w:pPr>
    </w:p>
    <w:p w:rsidR="00366ECE" w:rsidRDefault="00366ECE" w:rsidP="00366ECE">
      <w:pPr>
        <w:rPr>
          <w:lang w:eastAsia="ru-RU"/>
        </w:rPr>
      </w:pPr>
    </w:p>
    <w:p w:rsidR="00366ECE" w:rsidRDefault="00366ECE" w:rsidP="00366ECE">
      <w:pPr>
        <w:spacing w:line="360" w:lineRule="auto"/>
        <w:jc w:val="center"/>
      </w:pPr>
      <w:r>
        <w:rPr>
          <w:b/>
        </w:rPr>
        <w:t xml:space="preserve">ВСЕРОССИЙСКАЯ НАУЧНАЯ КОНФЕРЕНЦИЯ </w:t>
      </w:r>
    </w:p>
    <w:p w:rsidR="00366ECE" w:rsidRDefault="00366ECE" w:rsidP="00366ECE">
      <w:pPr>
        <w:jc w:val="center"/>
      </w:pPr>
      <w:r>
        <w:rPr>
          <w:rFonts w:eastAsia="Times New Roman"/>
          <w:b/>
          <w:smallCaps/>
        </w:rPr>
        <w:t>посвященная 65-летию Института биологии внутренних вод им. И.Д. Папанина Российской академии наук</w:t>
      </w:r>
    </w:p>
    <w:p w:rsidR="00366ECE" w:rsidRDefault="00366ECE" w:rsidP="00366ECE">
      <w:pPr>
        <w:jc w:val="center"/>
      </w:pPr>
      <w:r>
        <w:rPr>
          <w:rFonts w:eastAsia="Times New Roman"/>
          <w:b/>
          <w:caps/>
        </w:rPr>
        <w:t xml:space="preserve">Биология водных экосистем в </w:t>
      </w:r>
      <w:r>
        <w:rPr>
          <w:rFonts w:eastAsia="Times New Roman"/>
          <w:b/>
          <w:caps/>
          <w:lang w:val="en-US"/>
        </w:rPr>
        <w:t>XXI</w:t>
      </w:r>
      <w:r>
        <w:rPr>
          <w:rFonts w:eastAsia="Times New Roman"/>
          <w:b/>
          <w:caps/>
        </w:rPr>
        <w:t xml:space="preserve"> веке: </w:t>
      </w:r>
    </w:p>
    <w:p w:rsidR="00366ECE" w:rsidRDefault="00366ECE" w:rsidP="00366ECE">
      <w:pPr>
        <w:spacing w:line="360" w:lineRule="auto"/>
        <w:jc w:val="center"/>
      </w:pPr>
      <w:r>
        <w:rPr>
          <w:rFonts w:eastAsia="Times New Roman"/>
          <w:b/>
          <w:caps/>
        </w:rPr>
        <w:t>факты, гипотезы, тенденции</w:t>
      </w:r>
    </w:p>
    <w:p w:rsidR="00366ECE" w:rsidRDefault="00366ECE" w:rsidP="00366ECE">
      <w:pPr>
        <w:spacing w:line="360" w:lineRule="auto"/>
        <w:jc w:val="center"/>
      </w:pPr>
      <w:r>
        <w:rPr>
          <w:b/>
        </w:rPr>
        <w:t>22</w:t>
      </w:r>
      <w:r w:rsidR="00992C7C">
        <w:rPr>
          <w:b/>
        </w:rPr>
        <w:t>–</w:t>
      </w:r>
      <w:r>
        <w:rPr>
          <w:b/>
        </w:rPr>
        <w:t>26 ноября 2021 года</w:t>
      </w:r>
    </w:p>
    <w:p w:rsidR="00366ECE" w:rsidRDefault="00366ECE" w:rsidP="00366ECE">
      <w:pPr>
        <w:spacing w:line="360" w:lineRule="auto"/>
        <w:jc w:val="center"/>
      </w:pPr>
      <w:r>
        <w:rPr>
          <w:b/>
        </w:rPr>
        <w:t>п. Борок</w:t>
      </w:r>
    </w:p>
    <w:p w:rsidR="00366ECE" w:rsidRDefault="0030191E" w:rsidP="00366ECE">
      <w:pPr>
        <w:spacing w:line="360" w:lineRule="auto"/>
        <w:jc w:val="center"/>
      </w:pPr>
      <w:r>
        <w:rPr>
          <w:b/>
          <w:caps/>
        </w:rPr>
        <w:t>пятое</w:t>
      </w:r>
      <w:r w:rsidR="00366ECE">
        <w:rPr>
          <w:b/>
        </w:rPr>
        <w:t xml:space="preserve"> ИНФОРМАЦИОННОЕ ПИСЬМО</w:t>
      </w:r>
    </w:p>
    <w:p w:rsidR="00366ECE" w:rsidRDefault="00366ECE" w:rsidP="00366ECE">
      <w:pPr>
        <w:spacing w:line="360" w:lineRule="auto"/>
        <w:jc w:val="center"/>
        <w:rPr>
          <w:b/>
        </w:rPr>
      </w:pPr>
    </w:p>
    <w:p w:rsidR="00CC2B20" w:rsidRDefault="00366ECE" w:rsidP="00366ECE">
      <w:pPr>
        <w:spacing w:line="312" w:lineRule="auto"/>
        <w:jc w:val="center"/>
        <w:rPr>
          <w:bCs/>
        </w:rPr>
      </w:pPr>
      <w:r>
        <w:rPr>
          <w:b/>
        </w:rPr>
        <w:t>ГЛУБОКОУВАЖАЕМЫЕ КОЛЛЕГИ!</w:t>
      </w:r>
    </w:p>
    <w:p w:rsidR="00CC2B20" w:rsidRDefault="00CC2B20">
      <w:pPr>
        <w:rPr>
          <w:b/>
        </w:rPr>
      </w:pPr>
    </w:p>
    <w:p w:rsidR="0030191E" w:rsidRDefault="0030191E" w:rsidP="00922974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В Ярославской области режим </w:t>
      </w:r>
      <w:r w:rsidR="00992C7C" w:rsidRPr="00992C7C">
        <w:rPr>
          <w:sz w:val="32"/>
          <w:szCs w:val="32"/>
        </w:rPr>
        <w:t>нерабочих дней</w:t>
      </w:r>
      <w:r>
        <w:rPr>
          <w:sz w:val="32"/>
          <w:szCs w:val="32"/>
        </w:rPr>
        <w:t xml:space="preserve"> после 7-го ноября </w:t>
      </w:r>
      <w:r w:rsidR="008B3383">
        <w:rPr>
          <w:sz w:val="32"/>
          <w:szCs w:val="32"/>
        </w:rPr>
        <w:t>не продлили</w:t>
      </w:r>
      <w:r w:rsidR="00992C7C" w:rsidRPr="00992C7C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однако </w:t>
      </w:r>
      <w:r w:rsidR="008B3383">
        <w:rPr>
          <w:sz w:val="32"/>
          <w:szCs w:val="32"/>
        </w:rPr>
        <w:t xml:space="preserve">ситуация остается сложной, </w:t>
      </w:r>
      <w:r>
        <w:rPr>
          <w:sz w:val="32"/>
          <w:szCs w:val="32"/>
        </w:rPr>
        <w:t xml:space="preserve">введены ограничения для </w:t>
      </w:r>
      <w:proofErr w:type="spellStart"/>
      <w:r>
        <w:rPr>
          <w:sz w:val="32"/>
          <w:szCs w:val="32"/>
        </w:rPr>
        <w:t>непривитых</w:t>
      </w:r>
      <w:proofErr w:type="spellEnd"/>
      <w:r>
        <w:rPr>
          <w:sz w:val="32"/>
          <w:szCs w:val="32"/>
        </w:rPr>
        <w:t xml:space="preserve"> сотрудников 60+, а также рекомендовано не проводить массовые мероприятия в очном режиме.</w:t>
      </w:r>
    </w:p>
    <w:p w:rsidR="00992C7C" w:rsidRDefault="008264D3" w:rsidP="00922974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Исходя из весьма сложной ситуации в ряде регионов, необходимости сократить перемещения между регионами, </w:t>
      </w:r>
      <w:r w:rsidR="00070E9F">
        <w:rPr>
          <w:sz w:val="32"/>
          <w:szCs w:val="32"/>
        </w:rPr>
        <w:t>важности сохран</w:t>
      </w:r>
      <w:r w:rsidR="008B3383">
        <w:rPr>
          <w:sz w:val="32"/>
          <w:szCs w:val="32"/>
        </w:rPr>
        <w:t>ения</w:t>
      </w:r>
      <w:r w:rsidR="00070E9F">
        <w:rPr>
          <w:sz w:val="32"/>
          <w:szCs w:val="32"/>
        </w:rPr>
        <w:t xml:space="preserve"> здоровь</w:t>
      </w:r>
      <w:r w:rsidR="008B3383">
        <w:rPr>
          <w:sz w:val="32"/>
          <w:szCs w:val="32"/>
        </w:rPr>
        <w:t>я</w:t>
      </w:r>
      <w:r w:rsidR="00070E9F">
        <w:rPr>
          <w:sz w:val="32"/>
          <w:szCs w:val="32"/>
        </w:rPr>
        <w:t xml:space="preserve"> каждого коллеги, мы </w:t>
      </w:r>
      <w:bookmarkStart w:id="0" w:name="_GoBack"/>
      <w:bookmarkEnd w:id="0"/>
      <w:r w:rsidR="00070E9F">
        <w:rPr>
          <w:sz w:val="32"/>
          <w:szCs w:val="32"/>
        </w:rPr>
        <w:t xml:space="preserve">приняли </w:t>
      </w:r>
      <w:r w:rsidR="002F0D2F">
        <w:rPr>
          <w:sz w:val="32"/>
          <w:szCs w:val="32"/>
        </w:rPr>
        <w:t>непростое</w:t>
      </w:r>
      <w:r w:rsidR="00070E9F">
        <w:rPr>
          <w:sz w:val="32"/>
          <w:szCs w:val="32"/>
        </w:rPr>
        <w:t xml:space="preserve"> решение провести конференцию в режиме онл</w:t>
      </w:r>
      <w:r w:rsidR="00E13910">
        <w:rPr>
          <w:sz w:val="32"/>
          <w:szCs w:val="32"/>
        </w:rPr>
        <w:t>айн.</w:t>
      </w:r>
    </w:p>
    <w:p w:rsidR="00E13910" w:rsidRDefault="00EB20D8" w:rsidP="00922974">
      <w:pPr>
        <w:spacing w:after="120"/>
        <w:rPr>
          <w:sz w:val="32"/>
          <w:szCs w:val="32"/>
        </w:rPr>
      </w:pPr>
      <w:r w:rsidRPr="00EB20D8">
        <w:rPr>
          <w:sz w:val="32"/>
          <w:szCs w:val="32"/>
        </w:rPr>
        <w:t>Просим ознакомиться с Программой и до 14 ноября сообщить об обнаруженных неточностях или необходимых уточнениях</w:t>
      </w:r>
      <w:r>
        <w:rPr>
          <w:sz w:val="32"/>
          <w:szCs w:val="32"/>
        </w:rPr>
        <w:t>.</w:t>
      </w:r>
    </w:p>
    <w:p w:rsidR="00EB20D8" w:rsidRDefault="00EB20D8" w:rsidP="00922974">
      <w:pPr>
        <w:spacing w:after="120"/>
        <w:rPr>
          <w:sz w:val="32"/>
          <w:szCs w:val="32"/>
        </w:rPr>
      </w:pPr>
      <w:r w:rsidRPr="00EB20D8">
        <w:rPr>
          <w:sz w:val="32"/>
          <w:szCs w:val="32"/>
        </w:rPr>
        <w:t xml:space="preserve">До 19 ноября мы вышлем окончательную версию Программы, а также информацию о подключении </w:t>
      </w:r>
      <w:proofErr w:type="spellStart"/>
      <w:r w:rsidRPr="00EB20D8">
        <w:rPr>
          <w:sz w:val="32"/>
          <w:szCs w:val="32"/>
        </w:rPr>
        <w:t>онлайн</w:t>
      </w:r>
      <w:proofErr w:type="spellEnd"/>
      <w:r w:rsidRPr="00EB20D8">
        <w:rPr>
          <w:sz w:val="32"/>
          <w:szCs w:val="32"/>
        </w:rPr>
        <w:t>.</w:t>
      </w:r>
    </w:p>
    <w:p w:rsidR="00C663F7" w:rsidRPr="00992C7C" w:rsidRDefault="00E13910" w:rsidP="00922974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После 26 ноября будет проведена рассылка тезисов, а также возвращена часть оргвзноса, которая не войдет в оплату издания сборника и </w:t>
      </w:r>
      <w:r w:rsidR="00AF633E">
        <w:rPr>
          <w:sz w:val="32"/>
          <w:szCs w:val="32"/>
        </w:rPr>
        <w:t>почтовые расходы.</w:t>
      </w:r>
    </w:p>
    <w:p w:rsidR="005013B2" w:rsidRDefault="005013B2" w:rsidP="005013B2">
      <w:pPr>
        <w:rPr>
          <w:sz w:val="32"/>
          <w:szCs w:val="32"/>
        </w:rPr>
      </w:pPr>
    </w:p>
    <w:p w:rsidR="00C663F7" w:rsidRPr="00C663F7" w:rsidRDefault="00C663F7" w:rsidP="00C663F7">
      <w:pPr>
        <w:ind w:firstLine="0"/>
        <w:jc w:val="right"/>
        <w:rPr>
          <w:i/>
          <w:iCs/>
          <w:sz w:val="32"/>
          <w:szCs w:val="32"/>
        </w:rPr>
      </w:pPr>
      <w:r w:rsidRPr="00C663F7">
        <w:rPr>
          <w:i/>
          <w:iCs/>
          <w:sz w:val="32"/>
          <w:szCs w:val="32"/>
        </w:rPr>
        <w:t xml:space="preserve">Благодарим за понимание, с уважением </w:t>
      </w:r>
    </w:p>
    <w:p w:rsidR="00C663F7" w:rsidRPr="00C663F7" w:rsidRDefault="00C663F7" w:rsidP="00C663F7">
      <w:pPr>
        <w:ind w:firstLine="0"/>
        <w:jc w:val="right"/>
        <w:rPr>
          <w:i/>
          <w:iCs/>
          <w:sz w:val="32"/>
          <w:szCs w:val="32"/>
        </w:rPr>
      </w:pPr>
      <w:r w:rsidRPr="00C663F7">
        <w:rPr>
          <w:i/>
          <w:iCs/>
          <w:sz w:val="32"/>
          <w:szCs w:val="32"/>
        </w:rPr>
        <w:t>Оргкомитет</w:t>
      </w:r>
    </w:p>
    <w:sectPr w:rsidR="00C663F7" w:rsidRPr="00C663F7" w:rsidSect="00CC2B20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3F52"/>
    <w:rsid w:val="00070E9F"/>
    <w:rsid w:val="00096CFD"/>
    <w:rsid w:val="00121BDE"/>
    <w:rsid w:val="0016761C"/>
    <w:rsid w:val="00203CD2"/>
    <w:rsid w:val="0024101D"/>
    <w:rsid w:val="002970BB"/>
    <w:rsid w:val="002F0D2F"/>
    <w:rsid w:val="0030191E"/>
    <w:rsid w:val="00366ECE"/>
    <w:rsid w:val="00415ECF"/>
    <w:rsid w:val="004A0571"/>
    <w:rsid w:val="004A3472"/>
    <w:rsid w:val="004C37E2"/>
    <w:rsid w:val="005013B2"/>
    <w:rsid w:val="00503969"/>
    <w:rsid w:val="00573F52"/>
    <w:rsid w:val="0066634E"/>
    <w:rsid w:val="006E2E35"/>
    <w:rsid w:val="007A6D54"/>
    <w:rsid w:val="008264D3"/>
    <w:rsid w:val="008B3383"/>
    <w:rsid w:val="00922974"/>
    <w:rsid w:val="00992C7C"/>
    <w:rsid w:val="009C7666"/>
    <w:rsid w:val="009E5B65"/>
    <w:rsid w:val="00AF633E"/>
    <w:rsid w:val="00AF713F"/>
    <w:rsid w:val="00C10E3A"/>
    <w:rsid w:val="00C42BD2"/>
    <w:rsid w:val="00C663F7"/>
    <w:rsid w:val="00CC2B20"/>
    <w:rsid w:val="00CE6385"/>
    <w:rsid w:val="00CF7CB7"/>
    <w:rsid w:val="00D308D8"/>
    <w:rsid w:val="00D413D7"/>
    <w:rsid w:val="00DB361C"/>
    <w:rsid w:val="00E13910"/>
    <w:rsid w:val="00E36293"/>
    <w:rsid w:val="00EB20D8"/>
    <w:rsid w:val="00EC41F3"/>
    <w:rsid w:val="00F7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DE"/>
  </w:style>
  <w:style w:type="paragraph" w:styleId="1">
    <w:name w:val="heading 1"/>
    <w:basedOn w:val="a"/>
    <w:next w:val="a"/>
    <w:link w:val="10"/>
    <w:qFormat/>
    <w:rsid w:val="00366ECE"/>
    <w:pPr>
      <w:keepNext/>
      <w:numPr>
        <w:numId w:val="1"/>
      </w:numPr>
      <w:jc w:val="center"/>
      <w:outlineLvl w:val="0"/>
    </w:pPr>
    <w:rPr>
      <w:rFonts w:eastAsia="Times New Roman"/>
      <w:b/>
      <w:color w:val="auto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F5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B361C"/>
    <w:pPr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66ECE"/>
    <w:rPr>
      <w:rFonts w:eastAsia="Times New Roman"/>
      <w:b/>
      <w:color w:val="auto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Pavlova</dc:creator>
  <cp:lastModifiedBy>Вера</cp:lastModifiedBy>
  <cp:revision>12</cp:revision>
  <cp:lastPrinted>2021-09-20T12:12:00Z</cp:lastPrinted>
  <dcterms:created xsi:type="dcterms:W3CDTF">2021-09-20T12:21:00Z</dcterms:created>
  <dcterms:modified xsi:type="dcterms:W3CDTF">2021-11-09T19:09:00Z</dcterms:modified>
</cp:coreProperties>
</file>